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center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b/>
          <w:position w:val="0"/>
          <w:sz w:val="28"/>
          <w:sz w:val="28"/>
          <w:vertAlign w:val="baseline"/>
        </w:rPr>
        <w:t>ТЕРРИТОРИАЛЬНАЯ ИЗБИРАТЕЛЬНАЯ КОМИССИЯ</w:t>
      </w:r>
    </w:p>
    <w:p>
      <w:pPr>
        <w:pStyle w:val="Normal"/>
        <w:widowControl w:val="false"/>
        <w:jc w:val="center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b/>
          <w:bCs/>
          <w:position w:val="0"/>
          <w:sz w:val="28"/>
          <w:sz w:val="28"/>
          <w:szCs w:val="28"/>
          <w:vertAlign w:val="baseline"/>
        </w:rPr>
        <w:t>УСПЕНСКАЯ</w:t>
      </w:r>
    </w:p>
    <w:p>
      <w:pPr>
        <w:pStyle w:val="Normal"/>
        <w:widowControl w:val="false"/>
        <w:jc w:val="center"/>
        <w:rPr>
          <w:b/>
          <w:b/>
          <w:bCs/>
          <w:szCs w:val="26"/>
        </w:rPr>
      </w:pPr>
      <w:r>
        <w:rPr>
          <w:b/>
          <w:bCs/>
          <w:szCs w:val="26"/>
        </w:rPr>
      </w:r>
    </w:p>
    <w:p>
      <w:pPr>
        <w:pStyle w:val="1"/>
        <w:rPr>
          <w:szCs w:val="26"/>
        </w:rPr>
      </w:pPr>
      <w:r>
        <w:rPr>
          <w:sz w:val="28"/>
          <w:szCs w:val="28"/>
        </w:rPr>
        <w:t>РЕШЕНИЕ</w:t>
      </w:r>
    </w:p>
    <w:p>
      <w:pPr>
        <w:pStyle w:val="Normal"/>
        <w:rPr>
          <w:szCs w:val="26"/>
        </w:rPr>
      </w:pPr>
      <w:r>
        <w:rPr>
          <w:szCs w:val="26"/>
        </w:rPr>
      </w:r>
    </w:p>
    <w:p>
      <w:pPr>
        <w:pStyle w:val="12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702"/>
        <w:gridCol w:w="4882"/>
      </w:tblGrid>
      <w:tr>
        <w:trPr/>
        <w:tc>
          <w:tcPr>
            <w:tcW w:w="470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>от 13 августа 2026 г.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 w:cs="Times New Roman"/>
                <w:position w:val="0"/>
                <w:sz w:val="20"/>
                <w:sz w:val="20"/>
                <w:vertAlign w:val="baseline"/>
              </w:rPr>
            </w:pPr>
            <w:r>
              <w:rPr>
                <w:rFonts w:eastAsia="Calibri" w:cs="Times New Roman"/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4882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>№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 xml:space="preserve"> 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>7/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>143</w:t>
            </w:r>
          </w:p>
        </w:tc>
      </w:tr>
    </w:tbl>
    <w:p>
      <w:pPr>
        <w:pStyle w:val="Normal"/>
        <w:jc w:val="center"/>
        <w:rPr>
          <w:position w:val="0"/>
          <w:sz w:val="24"/>
          <w:sz w:val="24"/>
          <w:szCs w:val="24"/>
          <w:vertAlign w:val="baseline"/>
        </w:rPr>
      </w:pPr>
      <w:r>
        <w:rPr>
          <w:rFonts w:eastAsia="Calibri" w:cs="Times New Roman"/>
          <w:position w:val="0"/>
          <w:sz w:val="24"/>
          <w:sz w:val="24"/>
          <w:szCs w:val="24"/>
          <w:vertAlign w:val="baseline"/>
        </w:rPr>
        <w:t>с. Успенское</w:t>
      </w:r>
    </w:p>
    <w:p>
      <w:pPr>
        <w:pStyle w:val="1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О регистрации Боярко Анны Викторовны</w:t>
      </w:r>
      <w:r>
        <w:rPr>
          <w:rFonts w:eastAsia="Times New Roman" w:cs="Times New Roman"/>
          <w:b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t xml:space="preserve">кандидатом на должность главы Вольненского сельского поселения Успенского района </w:t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Рассмотрев документы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Боярко Анны Викторовны, представленные в территориальную избирательную комиссию Успенская для </w:t>
      </w:r>
      <w:r>
        <w:rPr>
          <w:color w:val="000000"/>
          <w:sz w:val="28"/>
          <w:szCs w:val="28"/>
        </w:rPr>
        <w:t>выдвижения и регистрации кандидатом на должность главы Вольненского сельского поселения Успенского района,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23,74 Закона Краснодарского края от 26 декабря 2005 г. № 966-КЗ «О муниципальных выборах в Краснодарском крае», территориальная избирательная комиссия Успенская РЕШИЛА: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1. Зарегистрировать</w:t>
      </w:r>
      <w:r>
        <w:rPr>
          <w:b w:val="false"/>
          <w:bCs w:val="false"/>
          <w:color w:val="000000"/>
          <w:sz w:val="28"/>
          <w:szCs w:val="28"/>
        </w:rPr>
        <w:t xml:space="preserve"> Боярко Анну Викторовну, 2001</w:t>
      </w:r>
      <w:r>
        <w:rPr>
          <w:color w:val="000000"/>
          <w:sz w:val="28"/>
          <w:szCs w:val="28"/>
        </w:rPr>
        <w:t xml:space="preserve"> года рождения, временно безработную, выдвинутую избирательным объединением Краснодарским региональным отделением Политической партии ЛДПР — Либерально — демократической партии России, 13 августа 2026 года в  «10» часов «04» минуты.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2. Вручить </w:t>
      </w:r>
      <w:r>
        <w:rPr>
          <w:b w:val="false"/>
          <w:bCs w:val="false"/>
          <w:color w:val="000000"/>
          <w:sz w:val="28"/>
          <w:szCs w:val="28"/>
        </w:rPr>
        <w:t>Боярко Анне Викторовне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color w:val="000000"/>
          <w:sz w:val="28"/>
          <w:szCs w:val="28"/>
        </w:rPr>
        <w:t>удостоверение установленного образца.</w:t>
      </w:r>
    </w:p>
    <w:p>
      <w:pPr>
        <w:pStyle w:val="Style20"/>
        <w:spacing w:lineRule="auto" w:line="360"/>
        <w:rPr>
          <w:color w:val="000000"/>
        </w:rPr>
      </w:pPr>
      <w:r>
        <w:rPr>
          <w:color w:val="000000"/>
          <w:szCs w:val="28"/>
        </w:rPr>
        <w:t>3. </w:t>
      </w:r>
      <w:r>
        <w:rPr>
          <w:bCs/>
          <w:color w:val="000000"/>
          <w:szCs w:val="28"/>
        </w:rPr>
        <w:t>Разместить настоящее решение на сайте администрации муниципального образования Успенский район (страница ТИК Успенская) в сети Интернет</w:t>
      </w:r>
      <w:r>
        <w:rPr>
          <w:color w:val="000000"/>
          <w:szCs w:val="28"/>
        </w:rPr>
        <w:t>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4. Направить в районную газету «Рассвет» указанную в пункте 1 настоящего решения информацию для публикации в установленном порядке.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 Салий Л.С.</w:t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zCs w:val="28"/>
          <w:shd w:fill="FFFFFF" w:val="clear"/>
          <w:vertAlign w:val="baseline"/>
        </w:rPr>
        <w:t>Председатель территориальной</w:t>
        <w:tab/>
        <w:tab/>
        <w:tab/>
        <w:tab/>
        <w:tab/>
        <w:t xml:space="preserve"> </w:t>
        <w:tab/>
        <w:tab/>
        <w:tab/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zCs w:val="28"/>
          <w:shd w:fill="FFFFFF" w:val="clear"/>
          <w:vertAlign w:val="baseline"/>
        </w:rPr>
        <w:t>избирательной комиссии</w:t>
      </w:r>
      <w:r>
        <w:rPr>
          <w:rFonts w:eastAsia="Calibri" w:cs="Times New Roman"/>
          <w:position w:val="0"/>
          <w:sz w:val="28"/>
          <w:sz w:val="28"/>
          <w:shd w:fill="FFFFFF" w:val="clear"/>
          <w:vertAlign w:val="baseline"/>
        </w:rPr>
        <w:t xml:space="preserve">                                                            </w:t>
      </w:r>
      <w:r>
        <w:rPr>
          <w:rFonts w:eastAsia="Calibri" w:cs="Times New Roman"/>
          <w:color w:val="00000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zh-CN" w:bidi="ar-SA"/>
        </w:rPr>
        <w:t xml:space="preserve">      С.Г. Мельникова</w:t>
      </w:r>
    </w:p>
    <w:p>
      <w:pPr>
        <w:pStyle w:val="Normal"/>
        <w:rPr>
          <w:rFonts w:ascii="Times New Roman" w:hAnsi="Times New Roman" w:eastAsia="Calibri" w:cs="Times New Roman"/>
          <w:position w:val="0"/>
          <w:sz w:val="20"/>
          <w:sz w:val="20"/>
          <w:shd w:fill="FFFFFF" w:val="clear"/>
          <w:vertAlign w:val="baseline"/>
        </w:rPr>
      </w:pPr>
      <w:r>
        <w:rPr>
          <w:rFonts w:eastAsia="Calibri" w:cs="Times New Roman"/>
          <w:position w:val="0"/>
          <w:sz w:val="20"/>
          <w:sz w:val="20"/>
          <w:shd w:fill="FFFFFF" w:val="clear"/>
          <w:vertAlign w:val="baseline"/>
        </w:rPr>
      </w:r>
    </w:p>
    <w:p>
      <w:pPr>
        <w:pStyle w:val="Normal"/>
        <w:rPr>
          <w:rFonts w:ascii="Times New Roman" w:hAnsi="Times New Roman" w:eastAsia="Calibri" w:cs="Times New Roman"/>
          <w:position w:val="0"/>
          <w:sz w:val="20"/>
          <w:sz w:val="20"/>
          <w:shd w:fill="FFFFFF" w:val="clear"/>
          <w:vertAlign w:val="baseline"/>
        </w:rPr>
      </w:pPr>
      <w:r>
        <w:rPr>
          <w:rFonts w:eastAsia="Calibri" w:cs="Times New Roman"/>
          <w:position w:val="0"/>
          <w:sz w:val="20"/>
          <w:sz w:val="20"/>
          <w:shd w:fill="FFFFFF" w:val="clear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hd w:fill="FFFFFF" w:val="clear"/>
          <w:vertAlign w:val="baseline"/>
        </w:rPr>
        <w:t>Секретарь</w:t>
        <w:tab/>
        <w:t>территориальной</w:t>
        <w:tab/>
        <w:tab/>
        <w:tab/>
        <w:tab/>
        <w:tab/>
        <w:tab/>
        <w:tab/>
        <w:tab/>
      </w:r>
    </w:p>
    <w:p>
      <w:pPr>
        <w:pStyle w:val="Normal"/>
        <w:jc w:val="both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color w:val="000000"/>
          <w:position w:val="0"/>
          <w:sz w:val="28"/>
          <w:sz w:val="28"/>
          <w:szCs w:val="28"/>
          <w:shd w:fill="FFFFFF" w:val="clear"/>
          <w:vertAlign w:val="baseline"/>
        </w:rPr>
        <w:t>избирательной комиссии</w:t>
        <w:tab/>
        <w:tab/>
        <w:tab/>
        <w:tab/>
        <w:tab/>
        <w:tab/>
        <w:t xml:space="preserve">                 Л.С. Салий</w:t>
      </w:r>
    </w:p>
    <w:p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/>
      </w:r>
    </w:p>
    <w:sectPr>
      <w:footerReference w:type="default" r:id="rId2"/>
      <w:type w:val="nextPage"/>
      <w:pgSz w:w="11906" w:h="16838"/>
      <w:pgMar w:left="1440" w:right="821" w:gutter="0" w:header="0" w:top="567" w:footer="709" w:bottom="129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8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38de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4"/>
      <w:lang w:val="ru-RU" w:eastAsia="ru-RU" w:bidi="ar-SA"/>
    </w:rPr>
  </w:style>
  <w:style w:type="paragraph" w:styleId="1" w:customStyle="1">
    <w:name w:val="Heading 1"/>
    <w:basedOn w:val="Normal"/>
    <w:next w:val="Normal"/>
    <w:link w:val="11"/>
    <w:qFormat/>
    <w:rsid w:val="004138de"/>
    <w:pPr>
      <w:keepNext w:val="true"/>
      <w:jc w:val="center"/>
      <w:outlineLvl w:val="0"/>
    </w:pPr>
    <w:rPr>
      <w:rFonts w:eastAsia="Arial Unicode MS"/>
      <w:b/>
      <w:bCs/>
    </w:rPr>
  </w:style>
  <w:style w:type="paragraph" w:styleId="2" w:customStyle="1">
    <w:name w:val="Heading 2"/>
    <w:basedOn w:val="Normal"/>
    <w:next w:val="Normal"/>
    <w:link w:val="21"/>
    <w:qFormat/>
    <w:rsid w:val="004138de"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4138de"/>
    <w:rPr>
      <w:rFonts w:eastAsia="Arial Unicode MS"/>
      <w:b/>
      <w:bCs/>
      <w:sz w:val="26"/>
      <w:szCs w:val="24"/>
      <w:lang w:eastAsia="ru-RU"/>
    </w:rPr>
  </w:style>
  <w:style w:type="character" w:styleId="21" w:customStyle="1">
    <w:name w:val="Заголовок 2 Знак"/>
    <w:basedOn w:val="DefaultParagraphFont"/>
    <w:qFormat/>
    <w:rsid w:val="004138de"/>
    <w:rPr>
      <w:rFonts w:eastAsia="Times New Roman"/>
      <w:b/>
      <w:bCs/>
      <w:szCs w:val="24"/>
      <w:lang w:eastAsia="ru-RU"/>
    </w:rPr>
  </w:style>
  <w:style w:type="character" w:styleId="Style12" w:customStyle="1">
    <w:name w:val="Основной текст Знак"/>
    <w:basedOn w:val="DefaultParagraphFont"/>
    <w:semiHidden/>
    <w:qFormat/>
    <w:rsid w:val="0070683d"/>
    <w:rPr>
      <w:rFonts w:eastAsia="Times New Roman"/>
      <w:szCs w:val="20"/>
      <w:lang w:eastAsia="ru-RU"/>
    </w:rPr>
  </w:style>
  <w:style w:type="character" w:styleId="Style13" w:customStyle="1">
    <w:name w:val="Основной текст с отступом Знак"/>
    <w:basedOn w:val="DefaultParagraphFont"/>
    <w:qFormat/>
    <w:rsid w:val="00ac1247"/>
    <w:rPr>
      <w:rFonts w:eastAsia="Times New Roman"/>
      <w:szCs w:val="20"/>
    </w:rPr>
  </w:style>
  <w:style w:type="character" w:styleId="WW8Num2z0" w:customStyle="1">
    <w:name w:val="WW8Num2z0"/>
    <w:qFormat/>
    <w:rsid w:val="0099253e"/>
    <w:rPr/>
  </w:style>
  <w:style w:type="character" w:styleId="Style14">
    <w:name w:val="Основной шрифт абзаца"/>
    <w:qFormat/>
    <w:rPr/>
  </w:style>
  <w:style w:type="paragraph" w:styleId="Style15" w:customStyle="1">
    <w:name w:val="Заголовок"/>
    <w:basedOn w:val="Normal"/>
    <w:next w:val="Style16"/>
    <w:qFormat/>
    <w:rsid w:val="0099253e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link w:val="Style12"/>
    <w:semiHidden/>
    <w:rsid w:val="0070683d"/>
    <w:pPr>
      <w:ind w:right="4251" w:hanging="0"/>
      <w:jc w:val="both"/>
    </w:pPr>
    <w:rPr>
      <w:sz w:val="28"/>
      <w:szCs w:val="20"/>
    </w:rPr>
  </w:style>
  <w:style w:type="paragraph" w:styleId="Style17">
    <w:name w:val="List"/>
    <w:basedOn w:val="Style16"/>
    <w:rsid w:val="0099253e"/>
    <w:pPr/>
    <w:rPr>
      <w:rFonts w:cs="Lohit Devanagari"/>
    </w:rPr>
  </w:style>
  <w:style w:type="paragraph" w:styleId="Style18" w:customStyle="1">
    <w:name w:val="Caption"/>
    <w:basedOn w:val="Normal"/>
    <w:qFormat/>
    <w:rsid w:val="0099253e"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Indexheading">
    <w:name w:val="index heading"/>
    <w:basedOn w:val="Normal"/>
    <w:qFormat/>
    <w:rsid w:val="0099253e"/>
    <w:pPr>
      <w:suppressLineNumbers/>
    </w:pPr>
    <w:rPr>
      <w:rFonts w:cs="Lohit Devanagari"/>
    </w:rPr>
  </w:style>
  <w:style w:type="paragraph" w:styleId="12" w:customStyle="1">
    <w:name w:val="Без интервала1"/>
    <w:qFormat/>
    <w:rsid w:val="004138de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Style20">
    <w:name w:val="Body Text Indent"/>
    <w:basedOn w:val="Normal"/>
    <w:link w:val="Style13"/>
    <w:rsid w:val="00ac1247"/>
    <w:pPr>
      <w:spacing w:lineRule="auto" w:line="360"/>
      <w:ind w:firstLine="709"/>
      <w:jc w:val="both"/>
    </w:pPr>
    <w:rPr>
      <w:sz w:val="28"/>
      <w:szCs w:val="20"/>
    </w:rPr>
  </w:style>
  <w:style w:type="paragraph" w:styleId="ListParagraph">
    <w:name w:val="List Paragraph"/>
    <w:basedOn w:val="Normal"/>
    <w:qFormat/>
    <w:rsid w:val="0099253e"/>
    <w:pPr>
      <w:spacing w:before="0" w:after="0"/>
      <w:ind w:left="720" w:hanging="0"/>
      <w:contextualSpacing/>
    </w:pPr>
    <w:rPr/>
  </w:style>
  <w:style w:type="paragraph" w:styleId="Style21">
    <w:name w:val="Колонтитул"/>
    <w:basedOn w:val="Normal"/>
    <w:qFormat/>
    <w:pPr>
      <w:suppressLineNumbers/>
      <w:tabs>
        <w:tab w:val="clear" w:pos="708"/>
        <w:tab w:val="center" w:pos="4822" w:leader="none"/>
        <w:tab w:val="right" w:pos="9645" w:leader="none"/>
      </w:tabs>
    </w:pPr>
    <w:rPr/>
  </w:style>
  <w:style w:type="paragraph" w:styleId="Style22">
    <w:name w:val="Footer"/>
    <w:basedOn w:val="Style21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99253e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dc3e05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Application>LibreOffice/7.3.7.2$Linux_X86_64 LibreOffice_project/30$Build-2</Application>
  <AppVersion>15.0000</AppVersion>
  <Pages>2</Pages>
  <Words>208</Words>
  <Characters>1476</Characters>
  <CharactersWithSpaces>1775</CharactersWithSpaces>
  <Paragraphs>17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2025-07-09T11:44:00Z</dcterms:created>
  <dc:creator>Админ</dc:creator>
  <dc:description/>
  <dc:language>ru-RU</dc:language>
  <cp:lastModifiedBy/>
  <cp:lastPrinted>2026-08-13T10:05:06Z</cp:lastPrinted>
  <dcterms:modified xsi:type="dcterms:W3CDTF">2026-08-13T10:05:07Z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